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CE6227" w:rsidRDefault="006D6A75" w:rsidP="00690362">
      <w:pPr>
        <w:jc w:val="center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 xml:space="preserve">Prot. n. </w:t>
      </w:r>
      <w:r w:rsidR="00E91BDA" w:rsidRPr="00CE6227">
        <w:rPr>
          <w:rFonts w:ascii="Verdana" w:hAnsi="Verdana"/>
          <w:sz w:val="20"/>
          <w:szCs w:val="20"/>
        </w:rPr>
        <w:t>AOOUFR0YV</w:t>
      </w:r>
      <w:r w:rsidR="00C95838">
        <w:rPr>
          <w:rFonts w:ascii="Verdana" w:hAnsi="Verdana"/>
          <w:sz w:val="20"/>
          <w:szCs w:val="20"/>
        </w:rPr>
        <w:t>000</w:t>
      </w:r>
      <w:r w:rsidR="00F35DF8" w:rsidRPr="00CE6227">
        <w:rPr>
          <w:rFonts w:ascii="Verdana" w:hAnsi="Verdana"/>
          <w:sz w:val="20"/>
          <w:szCs w:val="20"/>
        </w:rPr>
        <w:t>126</w:t>
      </w:r>
      <w:r w:rsidR="00A40BC1" w:rsidRPr="00CE6227">
        <w:rPr>
          <w:rFonts w:ascii="Verdana" w:hAnsi="Verdana"/>
          <w:sz w:val="20"/>
          <w:szCs w:val="20"/>
        </w:rPr>
        <w:t>0</w:t>
      </w:r>
      <w:r w:rsidR="00F35DF8" w:rsidRPr="00CE6227">
        <w:rPr>
          <w:rFonts w:ascii="Verdana" w:hAnsi="Verdana"/>
          <w:sz w:val="20"/>
          <w:szCs w:val="20"/>
        </w:rPr>
        <w:t xml:space="preserve"> L/6</w:t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  <w:t xml:space="preserve">Genzano di Roma, </w:t>
      </w:r>
      <w:r w:rsidR="00F35DF8" w:rsidRPr="00CE6227">
        <w:rPr>
          <w:rFonts w:ascii="Verdana" w:hAnsi="Verdana"/>
          <w:sz w:val="20"/>
          <w:szCs w:val="20"/>
        </w:rPr>
        <w:t>16 marzo 2016</w:t>
      </w:r>
    </w:p>
    <w:p w:rsidR="006D6A75" w:rsidRPr="00CE6227" w:rsidRDefault="006D6A75" w:rsidP="00690362">
      <w:pPr>
        <w:jc w:val="both"/>
        <w:rPr>
          <w:rFonts w:ascii="Verdana" w:hAnsi="Verdana"/>
          <w:sz w:val="20"/>
          <w:szCs w:val="20"/>
        </w:rPr>
      </w:pPr>
    </w:p>
    <w:p w:rsidR="006D6A75" w:rsidRPr="00CE6227" w:rsidRDefault="006D6A75" w:rsidP="00690362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CE6227" w:rsidRDefault="006D6A75" w:rsidP="00690362">
      <w:pPr>
        <w:ind w:left="5672"/>
        <w:jc w:val="both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 xml:space="preserve">All’Albo </w:t>
      </w:r>
      <w:r w:rsidRPr="00CE6227">
        <w:rPr>
          <w:rFonts w:ascii="Verdana" w:hAnsi="Verdana"/>
          <w:i/>
          <w:sz w:val="20"/>
          <w:szCs w:val="20"/>
        </w:rPr>
        <w:t>on line</w:t>
      </w:r>
      <w:r w:rsidRPr="00CE6227">
        <w:rPr>
          <w:rFonts w:ascii="Verdana" w:hAnsi="Verdana"/>
          <w:sz w:val="20"/>
          <w:szCs w:val="20"/>
        </w:rPr>
        <w:t xml:space="preserve"> dell’Istituto</w:t>
      </w:r>
    </w:p>
    <w:p w:rsidR="006D6A75" w:rsidRPr="00CE6227" w:rsidRDefault="006D6A75" w:rsidP="00690362">
      <w:pPr>
        <w:ind w:left="5672"/>
        <w:jc w:val="both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>(</w:t>
      </w:r>
      <w:hyperlink r:id="rId8" w:history="1">
        <w:r w:rsidRPr="00CE6227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CE6227">
        <w:rPr>
          <w:rFonts w:ascii="Verdana" w:hAnsi="Verdana"/>
          <w:sz w:val="20"/>
          <w:szCs w:val="20"/>
        </w:rPr>
        <w:t>)</w:t>
      </w:r>
    </w:p>
    <w:p w:rsidR="006D6A75" w:rsidRPr="00CE6227" w:rsidRDefault="006D6A75" w:rsidP="00690362">
      <w:pPr>
        <w:ind w:left="5672"/>
        <w:jc w:val="both"/>
        <w:rPr>
          <w:rFonts w:ascii="Verdana" w:hAnsi="Verdana"/>
          <w:sz w:val="20"/>
          <w:szCs w:val="20"/>
        </w:rPr>
      </w:pPr>
    </w:p>
    <w:p w:rsidR="006D6A75" w:rsidRPr="00CE6227" w:rsidRDefault="006D6A75" w:rsidP="00690362">
      <w:pPr>
        <w:ind w:left="5672"/>
        <w:jc w:val="both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>A</w:t>
      </w:r>
      <w:r w:rsidR="00F35DF8" w:rsidRPr="00CE6227">
        <w:rPr>
          <w:rFonts w:ascii="Verdana" w:hAnsi="Verdana"/>
          <w:sz w:val="20"/>
          <w:szCs w:val="20"/>
        </w:rPr>
        <w:t xml:space="preserve">l </w:t>
      </w:r>
      <w:r w:rsidR="00CE6227" w:rsidRPr="00CE6227">
        <w:rPr>
          <w:rFonts w:ascii="Verdana" w:hAnsi="Verdana"/>
          <w:sz w:val="20"/>
          <w:szCs w:val="20"/>
        </w:rPr>
        <w:t>Dirigente Scolastico Prof. Antonio Draisci</w:t>
      </w:r>
    </w:p>
    <w:p w:rsidR="006D6A75" w:rsidRPr="00CE6227" w:rsidRDefault="006D6A75" w:rsidP="00690362">
      <w:pPr>
        <w:jc w:val="both"/>
        <w:rPr>
          <w:rFonts w:ascii="Verdana" w:hAnsi="Verdana"/>
          <w:sz w:val="20"/>
          <w:szCs w:val="20"/>
        </w:rPr>
      </w:pPr>
    </w:p>
    <w:p w:rsidR="006D6A75" w:rsidRPr="00CE6227" w:rsidRDefault="006D6A75" w:rsidP="00690362">
      <w:pPr>
        <w:jc w:val="both"/>
        <w:rPr>
          <w:rFonts w:ascii="Verdana" w:hAnsi="Verdana"/>
          <w:sz w:val="20"/>
          <w:szCs w:val="20"/>
        </w:rPr>
      </w:pPr>
    </w:p>
    <w:p w:rsidR="00F35DF8" w:rsidRPr="00CE6227" w:rsidRDefault="00F35DF8" w:rsidP="00F35DF8">
      <w:pPr>
        <w:jc w:val="both"/>
        <w:rPr>
          <w:rFonts w:ascii="Verdana" w:hAnsi="Verdana"/>
          <w:b/>
          <w:sz w:val="20"/>
          <w:szCs w:val="20"/>
        </w:rPr>
      </w:pPr>
      <w:r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OGGETTO: nomina </w:t>
      </w:r>
      <w:r w:rsidR="00800B32">
        <w:rPr>
          <w:rFonts w:ascii="Verdana" w:eastAsia="Verdana" w:hAnsi="Verdana"/>
          <w:b/>
          <w:color w:val="000000"/>
          <w:spacing w:val="-1"/>
          <w:sz w:val="20"/>
          <w:szCs w:val="20"/>
        </w:rPr>
        <w:t>della Prof.ssa</w:t>
      </w:r>
      <w:r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</w:t>
      </w:r>
      <w:r w:rsidR="00800B32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Cremonini Raffaella </w:t>
      </w:r>
      <w:r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come </w:t>
      </w:r>
      <w:r w:rsidR="00A40BC1"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>Progettista</w:t>
      </w:r>
      <w:r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, </w:t>
      </w:r>
      <w:r w:rsidR="00A40BC1"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>incarico finalizzato all’</w:t>
      </w:r>
      <w:r w:rsidRPr="00CE6227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approvvigionamento di forniture e servizi relativi ai </w:t>
      </w:r>
      <w:r w:rsidRPr="00CE6227">
        <w:rPr>
          <w:rFonts w:ascii="Verdana" w:hAnsi="Verdana"/>
          <w:b/>
          <w:sz w:val="20"/>
          <w:szCs w:val="20"/>
        </w:rPr>
        <w:t xml:space="preserve">Fondi Strutturali Europei - Programma Operativo Nazionale 2014IT05M2OP001 </w:t>
      </w:r>
      <w:r w:rsidRPr="00CE6227">
        <w:rPr>
          <w:rFonts w:ascii="Verdana" w:hAnsi="Verdana"/>
          <w:b/>
          <w:i/>
          <w:sz w:val="20"/>
          <w:szCs w:val="20"/>
        </w:rPr>
        <w:t>Per la scuola, competenze e ambienti per l’apprendimento</w:t>
      </w:r>
      <w:r w:rsidRPr="00CE6227">
        <w:rPr>
          <w:rFonts w:ascii="Verdana" w:hAnsi="Verdana"/>
          <w:b/>
          <w:sz w:val="20"/>
          <w:szCs w:val="20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CE6227">
        <w:rPr>
          <w:rFonts w:ascii="Verdana" w:hAnsi="Verdana"/>
          <w:b/>
          <w:i/>
          <w:sz w:val="20"/>
          <w:szCs w:val="20"/>
        </w:rPr>
        <w:t>Diffusione della società della conoscenza nel mondo della scuola e della formazione e adozione  di approcci didattici innovativi</w:t>
      </w:r>
      <w:r w:rsidRPr="00CE6227">
        <w:rPr>
          <w:rFonts w:ascii="Verdana" w:hAnsi="Verdana"/>
          <w:b/>
          <w:sz w:val="20"/>
          <w:szCs w:val="20"/>
        </w:rPr>
        <w:t xml:space="preserve"> – Azione 10.8.1 </w:t>
      </w:r>
      <w:r w:rsidRPr="00CE6227">
        <w:rPr>
          <w:rFonts w:ascii="Verdana" w:hAnsi="Verdana"/>
          <w:b/>
          <w:i/>
          <w:sz w:val="20"/>
          <w:szCs w:val="20"/>
        </w:rPr>
        <w:t>Interventi infrastrutturali per l’innovazione tecnologica, laboratori professionalizzanti e per l’apprendimento delle competenze chiave</w:t>
      </w:r>
      <w:r w:rsidRPr="00CE6227">
        <w:rPr>
          <w:rFonts w:ascii="Verdana" w:hAnsi="Verdana"/>
          <w:b/>
          <w:sz w:val="20"/>
          <w:szCs w:val="20"/>
        </w:rPr>
        <w:t xml:space="preserve">. </w:t>
      </w:r>
      <w:r w:rsidRPr="00CE6227">
        <w:rPr>
          <w:rFonts w:ascii="Verdana" w:hAnsi="Verdana"/>
          <w:b/>
          <w:bCs/>
          <w:sz w:val="20"/>
          <w:szCs w:val="20"/>
        </w:rPr>
        <w:t>Codice identificativo del progetto</w:t>
      </w:r>
      <w:r w:rsidRPr="00CE6227">
        <w:rPr>
          <w:rFonts w:ascii="Verdana" w:hAnsi="Verdana"/>
          <w:b/>
          <w:sz w:val="20"/>
          <w:szCs w:val="20"/>
        </w:rPr>
        <w:t>: 10.8.1.A1-FESRPON-LA-2015-155.</w:t>
      </w:r>
    </w:p>
    <w:p w:rsidR="00F35DF8" w:rsidRPr="00CE6227" w:rsidRDefault="00F35DF8" w:rsidP="00F35DF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CE6227">
        <w:rPr>
          <w:rFonts w:ascii="Verdana" w:hAnsi="Verdana"/>
          <w:spacing w:val="-1"/>
          <w:sz w:val="20"/>
          <w:szCs w:val="20"/>
        </w:rPr>
        <w:t>Codice CUP: E56J15000910007</w:t>
      </w:r>
    </w:p>
    <w:p w:rsidR="00F35DF8" w:rsidRPr="00CE6227" w:rsidRDefault="00F35DF8" w:rsidP="00F35DF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CE6227">
        <w:rPr>
          <w:rFonts w:ascii="Verdana" w:hAnsi="Verdana"/>
          <w:spacing w:val="-1"/>
          <w:sz w:val="20"/>
          <w:szCs w:val="20"/>
        </w:rPr>
        <w:t>Codice CIG: Z3418F58C9</w:t>
      </w:r>
    </w:p>
    <w:p w:rsidR="001520F2" w:rsidRPr="00CE6227" w:rsidRDefault="001520F2" w:rsidP="00B123DC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627025" w:rsidRPr="00CE6227" w:rsidRDefault="00627025" w:rsidP="00B123DC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1520F2" w:rsidRPr="00CE6227" w:rsidRDefault="001520F2" w:rsidP="00B123DC">
      <w:pPr>
        <w:pStyle w:val="Titolo1"/>
        <w:ind w:left="25"/>
        <w:rPr>
          <w:rFonts w:ascii="Verdana" w:hAnsi="Verdana"/>
          <w:b/>
          <w:bCs/>
          <w:sz w:val="20"/>
          <w:szCs w:val="20"/>
        </w:rPr>
      </w:pPr>
      <w:r w:rsidRPr="00CE6227">
        <w:rPr>
          <w:rFonts w:ascii="Verdana" w:hAnsi="Verdana"/>
          <w:b/>
          <w:spacing w:val="-1"/>
          <w:sz w:val="20"/>
          <w:szCs w:val="20"/>
        </w:rPr>
        <w:t>IL</w:t>
      </w:r>
      <w:r w:rsidR="00F35DF8" w:rsidRPr="00CE622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CE6227">
        <w:rPr>
          <w:rFonts w:ascii="Verdana" w:hAnsi="Verdana"/>
          <w:b/>
          <w:spacing w:val="-1"/>
          <w:sz w:val="20"/>
          <w:szCs w:val="20"/>
        </w:rPr>
        <w:t>DIRIGENTE</w:t>
      </w:r>
      <w:r w:rsidR="00F35DF8" w:rsidRPr="00CE6227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CE6227">
        <w:rPr>
          <w:rFonts w:ascii="Verdana" w:hAnsi="Verdana"/>
          <w:b/>
          <w:spacing w:val="-1"/>
          <w:sz w:val="20"/>
          <w:szCs w:val="20"/>
        </w:rPr>
        <w:t>SCOLASTICO</w:t>
      </w:r>
    </w:p>
    <w:p w:rsidR="001520F2" w:rsidRPr="00CE6227" w:rsidRDefault="001520F2" w:rsidP="00B123DC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1520F2" w:rsidRPr="00CE6227" w:rsidRDefault="001520F2" w:rsidP="00F35DF8">
      <w:pPr>
        <w:pStyle w:val="Corpodeltesto"/>
        <w:ind w:left="1235" w:right="196" w:hanging="1123"/>
        <w:jc w:val="both"/>
        <w:rPr>
          <w:spacing w:val="-1"/>
          <w:lang w:val="it-IT"/>
        </w:rPr>
      </w:pPr>
      <w:r w:rsidRPr="00CE6227">
        <w:rPr>
          <w:spacing w:val="-1"/>
          <w:lang w:val="it-IT"/>
        </w:rPr>
        <w:t>VISTO</w:t>
      </w:r>
      <w:r w:rsidR="00436FF8" w:rsidRPr="00CE6227">
        <w:rPr>
          <w:spacing w:val="-1"/>
          <w:lang w:val="it-IT"/>
        </w:rPr>
        <w:tab/>
      </w:r>
      <w:r w:rsidR="00CE6227" w:rsidRPr="00CE6227">
        <w:rPr>
          <w:lang w:val="it-IT"/>
        </w:rPr>
        <w:t>sull’Avviso Pubblico prot. n. AOODGEFID/9035 del 13  luglio 2015, finalizzato alla realizzazione, all’ampliamento delle infrastrutture di rete LAN/WLAN</w:t>
      </w:r>
      <w:r w:rsidR="00CE6227" w:rsidRPr="00CE6227">
        <w:rPr>
          <w:spacing w:val="-1"/>
          <w:lang w:val="it-IT"/>
        </w:rPr>
        <w:t>;</w:t>
      </w:r>
    </w:p>
    <w:p w:rsidR="00690362" w:rsidRPr="00CE6227" w:rsidRDefault="00690362" w:rsidP="00690362">
      <w:pPr>
        <w:pStyle w:val="Corpodeltesto"/>
        <w:ind w:left="1235" w:right="219" w:hanging="1123"/>
        <w:jc w:val="both"/>
        <w:rPr>
          <w:spacing w:val="-1"/>
          <w:lang w:val="it-IT"/>
        </w:rPr>
      </w:pPr>
    </w:p>
    <w:p w:rsidR="00E0298D" w:rsidRPr="00CE6227" w:rsidRDefault="00CE6227" w:rsidP="00E0298D">
      <w:pPr>
        <w:pStyle w:val="Corpodeltesto"/>
        <w:ind w:left="1235" w:right="196" w:hanging="1123"/>
        <w:jc w:val="both"/>
        <w:rPr>
          <w:spacing w:val="-1"/>
          <w:lang w:val="it-IT"/>
        </w:rPr>
      </w:pPr>
      <w:r w:rsidRPr="00CE6227">
        <w:rPr>
          <w:spacing w:val="-1"/>
          <w:lang w:val="it-IT"/>
        </w:rPr>
        <w:t>VISTO</w:t>
      </w:r>
      <w:r w:rsidR="00E0298D" w:rsidRPr="00CE6227">
        <w:rPr>
          <w:spacing w:val="-1"/>
          <w:lang w:val="it-IT"/>
        </w:rPr>
        <w:tab/>
      </w:r>
      <w:r w:rsidR="008C1286">
        <w:rPr>
          <w:spacing w:val="-1"/>
          <w:lang w:val="it-IT"/>
        </w:rPr>
        <w:t xml:space="preserve">sentito il personale </w:t>
      </w:r>
      <w:r w:rsidRPr="00CE6227">
        <w:rPr>
          <w:spacing w:val="-1"/>
          <w:lang w:val="it-IT"/>
        </w:rPr>
        <w:t xml:space="preserve">dell’I.C. </w:t>
      </w:r>
      <w:r w:rsidRPr="00CE6227">
        <w:rPr>
          <w:i/>
          <w:spacing w:val="-1"/>
          <w:lang w:val="it-IT"/>
        </w:rPr>
        <w:t>Francesco De Sanctis</w:t>
      </w:r>
      <w:r w:rsidR="00E0298D" w:rsidRPr="00CE6227">
        <w:rPr>
          <w:spacing w:val="-1"/>
          <w:lang w:val="it-IT"/>
        </w:rPr>
        <w:t>;</w:t>
      </w:r>
    </w:p>
    <w:p w:rsidR="00CE6227" w:rsidRPr="00CE6227" w:rsidRDefault="00CE6227" w:rsidP="00E0298D">
      <w:pPr>
        <w:pStyle w:val="Corpodeltesto"/>
        <w:ind w:left="1235" w:right="196" w:hanging="1123"/>
        <w:jc w:val="both"/>
        <w:rPr>
          <w:spacing w:val="-1"/>
          <w:lang w:val="it-IT"/>
        </w:rPr>
      </w:pPr>
    </w:p>
    <w:p w:rsidR="00F35DF8" w:rsidRPr="00CE6227" w:rsidRDefault="00F35DF8" w:rsidP="00F35DF8">
      <w:pPr>
        <w:pStyle w:val="Corpodeltesto"/>
        <w:ind w:left="1235" w:right="196" w:hanging="1123"/>
        <w:jc w:val="both"/>
        <w:rPr>
          <w:spacing w:val="-1"/>
          <w:lang w:val="it-IT"/>
        </w:rPr>
      </w:pPr>
      <w:r w:rsidRPr="00CE6227">
        <w:rPr>
          <w:spacing w:val="-1"/>
          <w:lang w:val="it-IT"/>
        </w:rPr>
        <w:t>VALUTATE</w:t>
      </w:r>
      <w:r w:rsidRPr="00CE6227">
        <w:rPr>
          <w:spacing w:val="-1"/>
          <w:lang w:val="it-IT"/>
        </w:rPr>
        <w:tab/>
        <w:t xml:space="preserve">le necessità di gestione legate alla realizzazione del progetto FESRPON </w:t>
      </w:r>
      <w:r w:rsidRPr="00CE6227">
        <w:rPr>
          <w:i/>
          <w:spacing w:val="-1"/>
          <w:lang w:val="it-IT"/>
        </w:rPr>
        <w:t>P 12.1 – Realizzazione rete LAN/WLAN – 10.8.1.A1-FESRPON-LA-2015-155</w:t>
      </w:r>
      <w:r w:rsidRPr="00CE6227">
        <w:rPr>
          <w:spacing w:val="-1"/>
          <w:lang w:val="it-IT"/>
        </w:rPr>
        <w:t>, citato in modo esteso all’oggetto;</w:t>
      </w:r>
    </w:p>
    <w:p w:rsidR="00E0298D" w:rsidRDefault="00E0298D" w:rsidP="00B123DC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645CD0" w:rsidRPr="00645CD0" w:rsidRDefault="00645CD0" w:rsidP="00645CD0">
      <w:pPr>
        <w:pStyle w:val="Corpodeltesto"/>
        <w:ind w:left="1235" w:right="196" w:hanging="1123"/>
        <w:jc w:val="both"/>
        <w:rPr>
          <w:spacing w:val="-1"/>
          <w:lang w:val="it-IT"/>
        </w:rPr>
      </w:pPr>
      <w:r w:rsidRPr="00645CD0">
        <w:rPr>
          <w:spacing w:val="-1"/>
          <w:lang w:val="it-IT"/>
        </w:rPr>
        <w:t>VISTO</w:t>
      </w:r>
      <w:r w:rsidRPr="00645CD0">
        <w:rPr>
          <w:spacing w:val="-1"/>
          <w:lang w:val="it-IT"/>
        </w:rPr>
        <w:tab/>
        <w:t xml:space="preserve">il proprio atto </w:t>
      </w:r>
      <w:r w:rsidRPr="00645CD0">
        <w:t>AOOUFR0YV000994 L/6</w:t>
      </w:r>
      <w:r>
        <w:t xml:space="preserve"> del 2/3/2016 </w:t>
      </w:r>
      <w:r>
        <w:rPr>
          <w:spacing w:val="-1"/>
          <w:lang w:val="it-IT"/>
        </w:rPr>
        <w:t>che si intende interamente richiamato</w:t>
      </w:r>
      <w:r w:rsidRPr="00645CD0">
        <w:rPr>
          <w:spacing w:val="-1"/>
          <w:lang w:val="it-IT"/>
        </w:rPr>
        <w:t>;</w:t>
      </w:r>
    </w:p>
    <w:p w:rsidR="00645CD0" w:rsidRPr="00CE6227" w:rsidRDefault="00645CD0" w:rsidP="00B123DC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1520F2" w:rsidRPr="00CE6227" w:rsidRDefault="001520F2" w:rsidP="00B123DC">
      <w:pPr>
        <w:pStyle w:val="Corpodeltesto"/>
        <w:ind w:left="1578" w:right="1515"/>
        <w:jc w:val="center"/>
        <w:rPr>
          <w:b/>
          <w:spacing w:val="-1"/>
          <w:lang w:val="it-IT"/>
        </w:rPr>
      </w:pPr>
      <w:r w:rsidRPr="00CE6227">
        <w:rPr>
          <w:b/>
          <w:spacing w:val="-1"/>
          <w:lang w:val="it-IT"/>
        </w:rPr>
        <w:t>DECRETA</w:t>
      </w:r>
    </w:p>
    <w:p w:rsidR="00E0298D" w:rsidRPr="00CE6227" w:rsidRDefault="00E0298D" w:rsidP="00B123DC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E0298D" w:rsidRPr="00CE6227" w:rsidRDefault="00CE6227" w:rsidP="008C1286">
      <w:pPr>
        <w:pStyle w:val="Paragrafoelenco"/>
        <w:numPr>
          <w:ilvl w:val="0"/>
          <w:numId w:val="2"/>
        </w:numPr>
        <w:ind w:left="708" w:hanging="348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n</w:t>
      </w:r>
      <w:r w:rsidRPr="00CE6227">
        <w:rPr>
          <w:rFonts w:ascii="Verdana" w:hAnsi="Verdana"/>
          <w:spacing w:val="-1"/>
          <w:sz w:val="20"/>
          <w:szCs w:val="20"/>
        </w:rPr>
        <w:t xml:space="preserve">omina </w:t>
      </w:r>
      <w:r w:rsidR="008C1286">
        <w:rPr>
          <w:rFonts w:ascii="Verdana" w:hAnsi="Verdana"/>
          <w:spacing w:val="-1"/>
          <w:sz w:val="20"/>
          <w:szCs w:val="20"/>
        </w:rPr>
        <w:t xml:space="preserve">la Prof.ssa Raffaella Cremonini </w:t>
      </w:r>
      <w:r w:rsidRPr="00CE6227">
        <w:rPr>
          <w:rFonts w:ascii="Verdana" w:hAnsi="Verdana"/>
          <w:spacing w:val="-1"/>
          <w:sz w:val="20"/>
          <w:szCs w:val="20"/>
        </w:rPr>
        <w:t xml:space="preserve">Progettista </w:t>
      </w:r>
      <w:r w:rsidR="002304D4" w:rsidRPr="00CE6227">
        <w:rPr>
          <w:rFonts w:ascii="Verdana" w:hAnsi="Verdana"/>
          <w:spacing w:val="-1"/>
          <w:sz w:val="20"/>
          <w:szCs w:val="20"/>
        </w:rPr>
        <w:t xml:space="preserve">del progetto FESRPON </w:t>
      </w:r>
      <w:r w:rsidR="002304D4" w:rsidRPr="00CE6227">
        <w:rPr>
          <w:rFonts w:ascii="Verdana" w:hAnsi="Verdana"/>
          <w:i/>
          <w:spacing w:val="-1"/>
          <w:sz w:val="20"/>
          <w:szCs w:val="20"/>
        </w:rPr>
        <w:t>P 12.1 – Realizzazione rete LAN/WLAN – 10.8.1.A1-FESRPON-LA-2015-155</w:t>
      </w:r>
      <w:r w:rsidR="002304D4" w:rsidRPr="00CE6227">
        <w:rPr>
          <w:rFonts w:ascii="Verdana" w:hAnsi="Verdana"/>
          <w:spacing w:val="-1"/>
          <w:sz w:val="20"/>
          <w:szCs w:val="20"/>
        </w:rPr>
        <w:t>, citato in modo esteso all’oggetto</w:t>
      </w:r>
      <w:r w:rsidR="002304D4">
        <w:rPr>
          <w:rFonts w:ascii="Verdana" w:hAnsi="Verdana"/>
          <w:spacing w:val="-1"/>
          <w:sz w:val="20"/>
          <w:szCs w:val="20"/>
        </w:rPr>
        <w:t>.</w:t>
      </w:r>
    </w:p>
    <w:p w:rsidR="001520F2" w:rsidRPr="00CE6227" w:rsidRDefault="001520F2" w:rsidP="00690362">
      <w:pPr>
        <w:rPr>
          <w:rFonts w:ascii="Verdana" w:eastAsia="Verdana" w:hAnsi="Verdana" w:cs="Verdana"/>
          <w:sz w:val="20"/>
          <w:szCs w:val="20"/>
        </w:rPr>
      </w:pPr>
    </w:p>
    <w:p w:rsidR="006D6A75" w:rsidRPr="00CE6227" w:rsidRDefault="006D6A75" w:rsidP="00690362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CE6227" w:rsidRDefault="006D6A75" w:rsidP="00690362">
      <w:pPr>
        <w:jc w:val="both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  <w:t xml:space="preserve">      IL DIRIGENTE SCOLASTICO</w:t>
      </w:r>
    </w:p>
    <w:p w:rsidR="006D6A75" w:rsidRPr="00CE6227" w:rsidRDefault="006D6A75" w:rsidP="00690362">
      <w:pPr>
        <w:jc w:val="both"/>
        <w:rPr>
          <w:rFonts w:ascii="Verdana" w:hAnsi="Verdana"/>
          <w:sz w:val="20"/>
          <w:szCs w:val="20"/>
        </w:rPr>
      </w:pPr>
      <w:r w:rsidRPr="00CE6227">
        <w:rPr>
          <w:rFonts w:ascii="Verdana" w:hAnsi="Verdana"/>
          <w:sz w:val="20"/>
          <w:szCs w:val="20"/>
        </w:rPr>
        <w:tab/>
        <w:t xml:space="preserve">       </w:t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</w:r>
      <w:r w:rsidRPr="00CE6227">
        <w:rPr>
          <w:rFonts w:ascii="Verdana" w:hAnsi="Verdana"/>
          <w:sz w:val="20"/>
          <w:szCs w:val="20"/>
        </w:rPr>
        <w:tab/>
        <w:t>(Prof. Antonio DRAISCI)</w:t>
      </w:r>
    </w:p>
    <w:p w:rsidR="006D6A75" w:rsidRPr="00CE6227" w:rsidRDefault="003A6F84" w:rsidP="006903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EA1D81" w:rsidRDefault="00EA1D81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CE6227" w:rsidRDefault="006D6A75" w:rsidP="00690362">
      <w:pPr>
        <w:rPr>
          <w:rFonts w:ascii="Verdana" w:hAnsi="Verdana"/>
          <w:sz w:val="20"/>
          <w:szCs w:val="20"/>
        </w:rPr>
      </w:pPr>
    </w:p>
    <w:sectPr w:rsidR="006D6A75" w:rsidRPr="00CE6227" w:rsidSect="007B70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D1" w:rsidRDefault="000A12D1">
      <w:r>
        <w:separator/>
      </w:r>
    </w:p>
  </w:endnote>
  <w:endnote w:type="continuationSeparator" w:id="1">
    <w:p w:rsidR="000A12D1" w:rsidRDefault="000A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EA1D81" w:rsidP="007B7040">
    <w:pPr>
      <w:pStyle w:val="Titolo1"/>
      <w:rPr>
        <w:rFonts w:ascii="Verdana" w:hAnsi="Verdana"/>
        <w:bCs/>
        <w:sz w:val="16"/>
        <w:szCs w:val="22"/>
      </w:rPr>
    </w:pPr>
  </w:p>
  <w:p w:rsidR="00EA1D81" w:rsidRDefault="00EA1D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EA1D81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D81" w:rsidRDefault="00EA1D81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>
      <w:rPr>
        <w:rFonts w:ascii="Verdana" w:hAnsi="Verdana"/>
        <w:sz w:val="10"/>
        <w:szCs w:val="10"/>
      </w:rPr>
      <w:t>374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EA1D81" w:rsidRPr="004F0DE6" w:rsidRDefault="00EA1D81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EA1D81" w:rsidRPr="004F0DE6" w:rsidRDefault="00EA1D81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>
      <w:rPr>
        <w:rFonts w:ascii="Verdana" w:hAnsi="Verdana"/>
        <w:sz w:val="10"/>
        <w:szCs w:val="10"/>
      </w:rPr>
      <w:t xml:space="preserve">06/9391.133 e 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D1" w:rsidRDefault="000A12D1">
      <w:r>
        <w:separator/>
      </w:r>
    </w:p>
  </w:footnote>
  <w:footnote w:type="continuationSeparator" w:id="1">
    <w:p w:rsidR="000A12D1" w:rsidRDefault="000A1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3A6F84">
    <w:pPr>
      <w:pStyle w:val="Intestazione"/>
      <w:jc w:val="right"/>
    </w:pPr>
    <w:fldSimple w:instr=" PAGE   \* MERGEFORMAT ">
      <w:r w:rsidR="00CE6227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EA1D81" w:rsidRPr="003842FD" w:rsidTr="007B7040">
      <w:tc>
        <w:tcPr>
          <w:tcW w:w="1008" w:type="dxa"/>
          <w:vAlign w:val="center"/>
        </w:tcPr>
        <w:p w:rsidR="00EA1D81" w:rsidRPr="00B60CF8" w:rsidRDefault="00EA1D81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EA1D81" w:rsidRPr="00B60CF8" w:rsidRDefault="00EA1D81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EA1D81" w:rsidRPr="003842FD" w:rsidRDefault="00EA1D81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EA1D81" w:rsidRPr="007127E1" w:rsidRDefault="00EA1D81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EA1D81" w:rsidRPr="003842FD" w:rsidTr="0067671B">
      <w:tc>
        <w:tcPr>
          <w:tcW w:w="1008" w:type="dxa"/>
          <w:vMerge w:val="restart"/>
          <w:vAlign w:val="center"/>
        </w:tcPr>
        <w:p w:rsidR="00EA1D81" w:rsidRPr="00E87B32" w:rsidRDefault="00EA1D81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EA1D81" w:rsidRPr="00C513D9" w:rsidRDefault="00EA1D81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EA1D81" w:rsidRPr="00D347DE" w:rsidRDefault="00EA1D81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EA1D81" w:rsidRPr="007A76B4" w:rsidRDefault="00EA1D81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EA1D81" w:rsidRDefault="00EA1D81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EA1D81" w:rsidRPr="00B0755D" w:rsidRDefault="00EA1D81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 xml:space="preserve">Codice fiscale: </w:t>
          </w:r>
          <w:r w:rsidRPr="00B0755D">
            <w:rPr>
              <w:rFonts w:ascii="Verdana" w:hAnsi="Verdana"/>
              <w:sz w:val="14"/>
              <w:szCs w:val="20"/>
            </w:rPr>
            <w:t>90049340582</w:t>
          </w:r>
          <w:r w:rsidRPr="00B0755D">
            <w:rPr>
              <w:rFonts w:ascii="Verdana" w:hAnsi="Verdana"/>
              <w:sz w:val="14"/>
              <w:szCs w:val="14"/>
            </w:rPr>
            <w:t xml:space="preserve"> - </w:t>
          </w:r>
          <w:r w:rsidRPr="00B0755D">
            <w:rPr>
              <w:rFonts w:ascii="Verdana" w:hAnsi="Verdana"/>
              <w:sz w:val="14"/>
            </w:rPr>
            <w:t>Codice IPA: istsc_rmic8bj00g</w:t>
          </w:r>
          <w:r w:rsidRPr="00B0755D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 xml:space="preserve">- </w:t>
          </w:r>
          <w:r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EA1D81" w:rsidRPr="00661E85" w:rsidRDefault="00EA1D81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D81" w:rsidRPr="003842FD" w:rsidTr="0067671B">
      <w:tc>
        <w:tcPr>
          <w:tcW w:w="1008" w:type="dxa"/>
          <w:vMerge/>
          <w:vAlign w:val="center"/>
        </w:tcPr>
        <w:p w:rsidR="00EA1D81" w:rsidRDefault="00EA1D81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EA1D81" w:rsidRPr="00227ED1" w:rsidRDefault="00EA1D81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EA1D81" w:rsidRPr="00E31A82" w:rsidRDefault="00EA1D81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EA1D81" w:rsidRPr="00227ED1" w:rsidRDefault="00EA1D81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EA1D81" w:rsidRDefault="00EA1D81" w:rsidP="00690362">
          <w:pPr>
            <w:pStyle w:val="Titolo1"/>
            <w:rPr>
              <w:noProof/>
            </w:rPr>
          </w:pPr>
        </w:p>
      </w:tc>
    </w:tr>
  </w:tbl>
  <w:p w:rsidR="00EA1D81" w:rsidRDefault="00EA1D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1DE5"/>
    <w:multiLevelType w:val="hybridMultilevel"/>
    <w:tmpl w:val="47724426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B1C3BD6"/>
    <w:multiLevelType w:val="hybridMultilevel"/>
    <w:tmpl w:val="5EBE3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7E6AD8"/>
    <w:rsid w:val="000060F8"/>
    <w:rsid w:val="00024A3A"/>
    <w:rsid w:val="00065FDB"/>
    <w:rsid w:val="00095908"/>
    <w:rsid w:val="000A12D1"/>
    <w:rsid w:val="000A5593"/>
    <w:rsid w:val="000C19A8"/>
    <w:rsid w:val="000C6BF6"/>
    <w:rsid w:val="000C7C2A"/>
    <w:rsid w:val="001252B8"/>
    <w:rsid w:val="001427D0"/>
    <w:rsid w:val="001520F2"/>
    <w:rsid w:val="001866C9"/>
    <w:rsid w:val="0021055C"/>
    <w:rsid w:val="002304D4"/>
    <w:rsid w:val="00266D44"/>
    <w:rsid w:val="002971AE"/>
    <w:rsid w:val="002D0A36"/>
    <w:rsid w:val="002D59D7"/>
    <w:rsid w:val="002F5166"/>
    <w:rsid w:val="003A6F84"/>
    <w:rsid w:val="00436FF8"/>
    <w:rsid w:val="00455F11"/>
    <w:rsid w:val="00481129"/>
    <w:rsid w:val="004D530F"/>
    <w:rsid w:val="004E0799"/>
    <w:rsid w:val="005532FC"/>
    <w:rsid w:val="005705E2"/>
    <w:rsid w:val="005A3115"/>
    <w:rsid w:val="005B3E85"/>
    <w:rsid w:val="005B62CD"/>
    <w:rsid w:val="005E579C"/>
    <w:rsid w:val="005F2200"/>
    <w:rsid w:val="005F5A45"/>
    <w:rsid w:val="005F5D2F"/>
    <w:rsid w:val="00611BA6"/>
    <w:rsid w:val="00627025"/>
    <w:rsid w:val="00645CD0"/>
    <w:rsid w:val="0067671B"/>
    <w:rsid w:val="00690362"/>
    <w:rsid w:val="006D6A75"/>
    <w:rsid w:val="006E0011"/>
    <w:rsid w:val="007A76B4"/>
    <w:rsid w:val="007B1783"/>
    <w:rsid w:val="007B7040"/>
    <w:rsid w:val="007E3651"/>
    <w:rsid w:val="007E6AD8"/>
    <w:rsid w:val="00800B32"/>
    <w:rsid w:val="008A170F"/>
    <w:rsid w:val="008C1286"/>
    <w:rsid w:val="008C5F7E"/>
    <w:rsid w:val="008F65B6"/>
    <w:rsid w:val="00906ED8"/>
    <w:rsid w:val="00910ECB"/>
    <w:rsid w:val="009A57A0"/>
    <w:rsid w:val="009C1D59"/>
    <w:rsid w:val="00A40BC1"/>
    <w:rsid w:val="00A96F04"/>
    <w:rsid w:val="00AA00B5"/>
    <w:rsid w:val="00AA6A1B"/>
    <w:rsid w:val="00AB2883"/>
    <w:rsid w:val="00AB6922"/>
    <w:rsid w:val="00AF257C"/>
    <w:rsid w:val="00B0755D"/>
    <w:rsid w:val="00B123DC"/>
    <w:rsid w:val="00B87E51"/>
    <w:rsid w:val="00BC7A73"/>
    <w:rsid w:val="00BF3871"/>
    <w:rsid w:val="00C32B22"/>
    <w:rsid w:val="00C513D9"/>
    <w:rsid w:val="00C95838"/>
    <w:rsid w:val="00CA3364"/>
    <w:rsid w:val="00CC73AD"/>
    <w:rsid w:val="00CE6227"/>
    <w:rsid w:val="00CF352A"/>
    <w:rsid w:val="00D03826"/>
    <w:rsid w:val="00D3044B"/>
    <w:rsid w:val="00D54B55"/>
    <w:rsid w:val="00D653F6"/>
    <w:rsid w:val="00DC355E"/>
    <w:rsid w:val="00E0298D"/>
    <w:rsid w:val="00E31A82"/>
    <w:rsid w:val="00E91BDA"/>
    <w:rsid w:val="00EA1D81"/>
    <w:rsid w:val="00EF224B"/>
    <w:rsid w:val="00F3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520F2"/>
    <w:pPr>
      <w:widowControl w:val="0"/>
      <w:ind w:left="11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20F2"/>
    <w:rPr>
      <w:rFonts w:ascii="Verdana" w:eastAsia="Verdana" w:hAnsi="Verdan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E0298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F35DF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sanctis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DEECRE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EBA0-DFBB-4EA2-B3CA-E174A36C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DEECRETI</Template>
  <TotalTime>1</TotalTime>
  <Pages>1</Pages>
  <Words>228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2001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2016-03-02T17:02:00Z</cp:lastPrinted>
  <dcterms:created xsi:type="dcterms:W3CDTF">2016-09-10T17:28:00Z</dcterms:created>
  <dcterms:modified xsi:type="dcterms:W3CDTF">2016-09-10T17:28:00Z</dcterms:modified>
</cp:coreProperties>
</file>